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E3" w:rsidRPr="006C4185" w:rsidRDefault="002551E3" w:rsidP="002551E3">
      <w:pPr>
        <w:pStyle w:val="wP13"/>
        <w:rPr>
          <w:rFonts w:cs="Times New Roman"/>
          <w:sz w:val="28"/>
          <w:szCs w:val="28"/>
        </w:rPr>
      </w:pPr>
      <w:r w:rsidRPr="006C4185">
        <w:rPr>
          <w:rFonts w:cs="Times New Roman"/>
          <w:sz w:val="28"/>
          <w:szCs w:val="28"/>
        </w:rPr>
        <w:t>МУНИЦИПАЛЬНОЕ ДОШКОЛЬНОЕ ОБРАЗОВАТЕЛЬНОЕ УЧРЕЖДЕНИЕ</w:t>
      </w:r>
    </w:p>
    <w:p w:rsidR="002551E3" w:rsidRPr="006C4185" w:rsidRDefault="002551E3" w:rsidP="002551E3">
      <w:pPr>
        <w:pStyle w:val="wP3"/>
        <w:rPr>
          <w:rFonts w:cs="Times New Roman"/>
          <w:sz w:val="28"/>
          <w:szCs w:val="28"/>
        </w:rPr>
      </w:pPr>
      <w:r w:rsidRPr="006C4185">
        <w:rPr>
          <w:rFonts w:cs="Times New Roman"/>
          <w:sz w:val="28"/>
          <w:szCs w:val="28"/>
        </w:rPr>
        <w:t>ДЕТСКИЙ САД «БЕРЕЗКА»</w:t>
      </w:r>
    </w:p>
    <w:p w:rsidR="002551E3" w:rsidRPr="006C4185" w:rsidRDefault="002551E3" w:rsidP="002551E3">
      <w:pPr>
        <w:pStyle w:val="wP4"/>
        <w:rPr>
          <w:rStyle w:val="wT2"/>
          <w:rFonts w:cs="Times New Roman"/>
          <w:szCs w:val="28"/>
        </w:rPr>
      </w:pPr>
      <w:r w:rsidRPr="006C4185">
        <w:rPr>
          <w:rFonts w:cs="Times New Roman"/>
          <w:szCs w:val="28"/>
        </w:rPr>
        <w:t>__________________________________________________________________</w:t>
      </w:r>
    </w:p>
    <w:p w:rsidR="002551E3" w:rsidRPr="006C4185" w:rsidRDefault="002551E3" w:rsidP="002551E3">
      <w:pPr>
        <w:pStyle w:val="wP11"/>
        <w:rPr>
          <w:rFonts w:cs="Times New Roman"/>
          <w:sz w:val="28"/>
          <w:szCs w:val="28"/>
        </w:rPr>
      </w:pPr>
      <w:r w:rsidRPr="006C4185">
        <w:rPr>
          <w:rStyle w:val="wT2"/>
          <w:rFonts w:cs="Times New Roman"/>
          <w:sz w:val="28"/>
          <w:szCs w:val="28"/>
        </w:rPr>
        <w:t xml:space="preserve">629382   Тюменская область  </w:t>
      </w:r>
      <w:proofErr w:type="spellStart"/>
      <w:r w:rsidRPr="006C4185">
        <w:rPr>
          <w:rStyle w:val="wT2"/>
          <w:rFonts w:cs="Times New Roman"/>
          <w:sz w:val="28"/>
          <w:szCs w:val="28"/>
        </w:rPr>
        <w:t>Красноселькупский</w:t>
      </w:r>
      <w:proofErr w:type="spellEnd"/>
      <w:r w:rsidRPr="006C4185">
        <w:rPr>
          <w:rStyle w:val="wT2"/>
          <w:rFonts w:cs="Times New Roman"/>
          <w:sz w:val="28"/>
          <w:szCs w:val="28"/>
        </w:rPr>
        <w:t xml:space="preserve"> район  с</w:t>
      </w:r>
      <w:proofErr w:type="gramStart"/>
      <w:r w:rsidRPr="006C4185">
        <w:rPr>
          <w:rStyle w:val="wT2"/>
          <w:rFonts w:cs="Times New Roman"/>
          <w:sz w:val="28"/>
          <w:szCs w:val="28"/>
        </w:rPr>
        <w:t>.Т</w:t>
      </w:r>
      <w:proofErr w:type="gramEnd"/>
      <w:r w:rsidRPr="006C4185">
        <w:rPr>
          <w:rStyle w:val="wT2"/>
          <w:rFonts w:cs="Times New Roman"/>
          <w:sz w:val="28"/>
          <w:szCs w:val="28"/>
        </w:rPr>
        <w:t xml:space="preserve">олька, улица Набережная19 а   тел/факс (8-34932)  3-13-77  </w:t>
      </w:r>
      <w:r w:rsidRPr="006C4185">
        <w:rPr>
          <w:rStyle w:val="wT4"/>
          <w:rFonts w:cs="Times New Roman"/>
          <w:sz w:val="28"/>
          <w:szCs w:val="28"/>
        </w:rPr>
        <w:t>E</w:t>
      </w:r>
      <w:r w:rsidRPr="006C4185">
        <w:rPr>
          <w:rStyle w:val="wT1"/>
          <w:rFonts w:cs="Times New Roman"/>
          <w:sz w:val="28"/>
          <w:szCs w:val="28"/>
        </w:rPr>
        <w:t>-</w:t>
      </w:r>
      <w:r w:rsidRPr="006C4185">
        <w:rPr>
          <w:rStyle w:val="wT4"/>
          <w:rFonts w:cs="Times New Roman"/>
          <w:sz w:val="28"/>
          <w:szCs w:val="28"/>
        </w:rPr>
        <w:t>mail</w:t>
      </w:r>
      <w:hyperlink r:id="rId5" w:history="1">
        <w:r w:rsidRPr="006C4185">
          <w:rPr>
            <w:rStyle w:val="a8"/>
            <w:rFonts w:cs="Times New Roman"/>
            <w:sz w:val="28"/>
            <w:szCs w:val="28"/>
          </w:rPr>
          <w:t>berezka@education-ruo.ru</w:t>
        </w:r>
      </w:hyperlink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413D66" w:rsidRPr="006C4185" w:rsidRDefault="00413D66" w:rsidP="00413D66">
      <w:pPr>
        <w:pStyle w:val="ad"/>
        <w:jc w:val="center"/>
        <w:rPr>
          <w:rFonts w:ascii="Times New Roman" w:hAnsi="Times New Roman" w:cs="Times New Roman"/>
          <w:b/>
          <w:color w:val="92D050"/>
          <w:kern w:val="36"/>
          <w:sz w:val="28"/>
          <w:szCs w:val="28"/>
          <w:lang w:eastAsia="ru-RU"/>
        </w:rPr>
      </w:pPr>
    </w:p>
    <w:p w:rsidR="002551E3" w:rsidRDefault="002551E3" w:rsidP="002551E3">
      <w:pPr>
        <w:jc w:val="center"/>
        <w:rPr>
          <w:rFonts w:cs="Times New Roman"/>
          <w:b/>
          <w:bCs/>
          <w:sz w:val="20"/>
          <w:szCs w:val="20"/>
          <w:lang w:eastAsia="ru-RU"/>
        </w:rPr>
      </w:pPr>
    </w:p>
    <w:p w:rsidR="007A2602" w:rsidRDefault="007A2602" w:rsidP="002551E3">
      <w:pPr>
        <w:jc w:val="center"/>
        <w:rPr>
          <w:rFonts w:cs="Times New Roman"/>
          <w:b/>
          <w:bCs/>
          <w:sz w:val="20"/>
          <w:szCs w:val="20"/>
          <w:lang w:eastAsia="ru-RU"/>
        </w:rPr>
      </w:pPr>
    </w:p>
    <w:p w:rsidR="007A2602" w:rsidRPr="006C4185" w:rsidRDefault="007A2602" w:rsidP="002551E3">
      <w:pPr>
        <w:jc w:val="center"/>
        <w:rPr>
          <w:rFonts w:cs="Times New Roman"/>
          <w:sz w:val="28"/>
          <w:szCs w:val="28"/>
        </w:rPr>
      </w:pP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  <w:r w:rsidRPr="006C4185"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238625" cy="2790825"/>
            <wp:effectExtent l="19050" t="0" r="9525" b="0"/>
            <wp:docPr id="6" name="Рисунок 19" descr="1332200603_1378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32200603_137892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2551E3" w:rsidRPr="006C4185" w:rsidRDefault="002551E3" w:rsidP="002551E3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185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Познавательно – творческий проект</w:t>
      </w:r>
    </w:p>
    <w:p w:rsidR="002551E3" w:rsidRPr="006C4185" w:rsidRDefault="002551E3" w:rsidP="002551E3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51E3" w:rsidRPr="006C4185" w:rsidRDefault="002551E3" w:rsidP="002551E3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185">
        <w:rPr>
          <w:rFonts w:ascii="Times New Roman" w:hAnsi="Times New Roman" w:cs="Times New Roman"/>
          <w:b/>
          <w:color w:val="FF0000"/>
          <w:sz w:val="28"/>
          <w:szCs w:val="28"/>
        </w:rPr>
        <w:t>«Словно яркая раскраска, к нам домой явилась Пасха»</w:t>
      </w:r>
    </w:p>
    <w:p w:rsidR="002551E3" w:rsidRPr="006C4185" w:rsidRDefault="002551E3" w:rsidP="002551E3">
      <w:pPr>
        <w:rPr>
          <w:rFonts w:cs="Times New Roman"/>
          <w:sz w:val="28"/>
          <w:szCs w:val="28"/>
        </w:rPr>
      </w:pPr>
    </w:p>
    <w:p w:rsidR="002551E3" w:rsidRPr="006C4185" w:rsidRDefault="002551E3" w:rsidP="00413D66">
      <w:pPr>
        <w:rPr>
          <w:rFonts w:cs="Times New Roman"/>
          <w:b/>
          <w:sz w:val="28"/>
          <w:szCs w:val="28"/>
        </w:rPr>
      </w:pPr>
    </w:p>
    <w:p w:rsidR="002551E3" w:rsidRPr="006C4185" w:rsidRDefault="002551E3" w:rsidP="002551E3">
      <w:pPr>
        <w:jc w:val="right"/>
        <w:rPr>
          <w:rFonts w:cs="Times New Roman"/>
          <w:b/>
          <w:sz w:val="28"/>
          <w:szCs w:val="28"/>
        </w:rPr>
      </w:pPr>
    </w:p>
    <w:p w:rsidR="002551E3" w:rsidRDefault="002551E3" w:rsidP="002551E3">
      <w:pPr>
        <w:jc w:val="right"/>
        <w:rPr>
          <w:rFonts w:cs="Times New Roman"/>
          <w:b/>
          <w:sz w:val="28"/>
          <w:szCs w:val="28"/>
        </w:rPr>
      </w:pPr>
    </w:p>
    <w:p w:rsidR="006C4185" w:rsidRDefault="006C4185" w:rsidP="002551E3">
      <w:pPr>
        <w:jc w:val="right"/>
        <w:rPr>
          <w:rFonts w:cs="Times New Roman"/>
          <w:b/>
          <w:sz w:val="28"/>
          <w:szCs w:val="28"/>
        </w:rPr>
      </w:pPr>
    </w:p>
    <w:p w:rsidR="006C4185" w:rsidRDefault="006C4185" w:rsidP="002551E3">
      <w:pPr>
        <w:jc w:val="right"/>
        <w:rPr>
          <w:rFonts w:cs="Times New Roman"/>
          <w:b/>
          <w:sz w:val="28"/>
          <w:szCs w:val="28"/>
        </w:rPr>
      </w:pPr>
    </w:p>
    <w:p w:rsidR="007A2602" w:rsidRDefault="007A2602" w:rsidP="002551E3">
      <w:pPr>
        <w:jc w:val="right"/>
        <w:rPr>
          <w:rFonts w:cs="Times New Roman"/>
          <w:b/>
          <w:sz w:val="28"/>
          <w:szCs w:val="28"/>
        </w:rPr>
      </w:pPr>
    </w:p>
    <w:p w:rsidR="007A2602" w:rsidRDefault="007A2602" w:rsidP="002551E3">
      <w:pPr>
        <w:jc w:val="right"/>
        <w:rPr>
          <w:rFonts w:cs="Times New Roman"/>
          <w:b/>
          <w:sz w:val="28"/>
          <w:szCs w:val="28"/>
        </w:rPr>
      </w:pPr>
    </w:p>
    <w:p w:rsidR="007A2602" w:rsidRDefault="007A2602" w:rsidP="007A2602">
      <w:pPr>
        <w:rPr>
          <w:rFonts w:cs="Times New Roman"/>
          <w:b/>
          <w:sz w:val="28"/>
          <w:szCs w:val="28"/>
        </w:rPr>
      </w:pPr>
    </w:p>
    <w:p w:rsidR="007A2602" w:rsidRDefault="007A2602" w:rsidP="002551E3">
      <w:pPr>
        <w:jc w:val="right"/>
        <w:rPr>
          <w:rFonts w:cs="Times New Roman"/>
          <w:b/>
          <w:sz w:val="28"/>
          <w:szCs w:val="28"/>
        </w:rPr>
      </w:pPr>
    </w:p>
    <w:p w:rsidR="006C4185" w:rsidRPr="006C4185" w:rsidRDefault="006C4185" w:rsidP="002551E3">
      <w:pPr>
        <w:jc w:val="right"/>
        <w:rPr>
          <w:rFonts w:cs="Times New Roman"/>
          <w:b/>
          <w:sz w:val="28"/>
          <w:szCs w:val="28"/>
        </w:rPr>
      </w:pPr>
    </w:p>
    <w:p w:rsidR="002551E3" w:rsidRPr="006C4185" w:rsidRDefault="002551E3" w:rsidP="002551E3">
      <w:pPr>
        <w:jc w:val="right"/>
        <w:rPr>
          <w:rFonts w:cs="Times New Roman"/>
          <w:color w:val="C00000"/>
          <w:sz w:val="28"/>
          <w:szCs w:val="28"/>
        </w:rPr>
      </w:pPr>
      <w:r w:rsidRPr="006C4185">
        <w:rPr>
          <w:rFonts w:cs="Times New Roman"/>
          <w:color w:val="C00000"/>
          <w:sz w:val="28"/>
          <w:szCs w:val="28"/>
        </w:rPr>
        <w:t xml:space="preserve">Разработала воспитатель </w:t>
      </w:r>
      <w:proofErr w:type="spellStart"/>
      <w:r w:rsidRPr="006C4185">
        <w:rPr>
          <w:rFonts w:cs="Times New Roman"/>
          <w:color w:val="C00000"/>
          <w:sz w:val="28"/>
          <w:szCs w:val="28"/>
        </w:rPr>
        <w:t>Ладонова</w:t>
      </w:r>
      <w:proofErr w:type="spellEnd"/>
      <w:r w:rsidRPr="006C4185">
        <w:rPr>
          <w:rFonts w:cs="Times New Roman"/>
          <w:color w:val="C00000"/>
          <w:sz w:val="28"/>
          <w:szCs w:val="28"/>
        </w:rPr>
        <w:t xml:space="preserve"> Л.Н.</w:t>
      </w: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2551E3" w:rsidRPr="006C4185" w:rsidRDefault="002551E3" w:rsidP="002551E3">
      <w:pPr>
        <w:jc w:val="center"/>
        <w:rPr>
          <w:rFonts w:cs="Times New Roman"/>
          <w:sz w:val="28"/>
          <w:szCs w:val="28"/>
        </w:rPr>
      </w:pPr>
    </w:p>
    <w:p w:rsidR="00413D66" w:rsidRPr="006C4185" w:rsidRDefault="00413D66" w:rsidP="006C4185">
      <w:pPr>
        <w:rPr>
          <w:rFonts w:cs="Times New Roman"/>
          <w:color w:val="C00000"/>
          <w:sz w:val="28"/>
          <w:szCs w:val="28"/>
        </w:rPr>
      </w:pPr>
    </w:p>
    <w:p w:rsidR="002551E3" w:rsidRPr="006C4185" w:rsidRDefault="002551E3" w:rsidP="002551E3">
      <w:pPr>
        <w:jc w:val="center"/>
        <w:rPr>
          <w:rFonts w:cs="Times New Roman"/>
          <w:color w:val="C00000"/>
          <w:sz w:val="28"/>
          <w:szCs w:val="28"/>
        </w:rPr>
      </w:pPr>
      <w:r w:rsidRPr="006C4185">
        <w:rPr>
          <w:rFonts w:cs="Times New Roman"/>
          <w:color w:val="C00000"/>
          <w:sz w:val="28"/>
          <w:szCs w:val="28"/>
        </w:rPr>
        <w:t>с</w:t>
      </w:r>
      <w:proofErr w:type="gramStart"/>
      <w:r w:rsidRPr="006C4185">
        <w:rPr>
          <w:rFonts w:cs="Times New Roman"/>
          <w:color w:val="C00000"/>
          <w:sz w:val="28"/>
          <w:szCs w:val="28"/>
        </w:rPr>
        <w:t>.Т</w:t>
      </w:r>
      <w:proofErr w:type="gramEnd"/>
      <w:r w:rsidRPr="006C4185">
        <w:rPr>
          <w:rFonts w:cs="Times New Roman"/>
          <w:color w:val="C00000"/>
          <w:sz w:val="28"/>
          <w:szCs w:val="28"/>
        </w:rPr>
        <w:t>олька, 2016г.</w:t>
      </w:r>
    </w:p>
    <w:p w:rsidR="007278CF" w:rsidRPr="006C4185" w:rsidRDefault="00A46BD2" w:rsidP="007278C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85">
        <w:rPr>
          <w:rFonts w:ascii="Times New Roman" w:hAnsi="Times New Roman" w:cs="Times New Roman"/>
          <w:b/>
          <w:sz w:val="28"/>
          <w:szCs w:val="28"/>
        </w:rPr>
        <w:lastRenderedPageBreak/>
        <w:t>Проект «Словно яркая раскраска, к нам домой явилась Пасха»</w:t>
      </w:r>
    </w:p>
    <w:p w:rsidR="00FF2C0E" w:rsidRPr="006C4185" w:rsidRDefault="00FF2C0E" w:rsidP="007278C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85">
        <w:rPr>
          <w:rFonts w:ascii="Times New Roman" w:hAnsi="Times New Roman" w:cs="Times New Roman"/>
          <w:b/>
          <w:sz w:val="28"/>
          <w:szCs w:val="28"/>
        </w:rPr>
        <w:t xml:space="preserve">для детей  среднего </w:t>
      </w:r>
      <w:r w:rsidR="00A46BD2" w:rsidRPr="006C4185">
        <w:rPr>
          <w:rFonts w:ascii="Times New Roman" w:hAnsi="Times New Roman" w:cs="Times New Roman"/>
          <w:b/>
          <w:sz w:val="28"/>
          <w:szCs w:val="28"/>
        </w:rPr>
        <w:t xml:space="preserve">и старшего </w:t>
      </w:r>
      <w:r w:rsidR="007278CF" w:rsidRPr="006C4185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2551E3" w:rsidRPr="006C4185" w:rsidRDefault="002551E3" w:rsidP="007278C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Поют с утра колокола,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Кулич и яйца на столе.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Сегодня праздник на земле!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Святая Пасха к нам пришла!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И со святою Пасхой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Пришла на землю сказка.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Святое Воскресенье –</w:t>
      </w:r>
    </w:p>
    <w:p w:rsidR="002551E3" w:rsidRPr="006C4185" w:rsidRDefault="002551E3" w:rsidP="002551E3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6C4185">
        <w:rPr>
          <w:rFonts w:ascii="Times New Roman" w:hAnsi="Times New Roman" w:cs="Times New Roman"/>
          <w:sz w:val="28"/>
          <w:szCs w:val="28"/>
        </w:rPr>
        <w:t>Как символ возрожденья.</w:t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  <w:r w:rsidRPr="006C4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13D66" w:rsidRPr="006C4185" w:rsidRDefault="00413D66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FF2C0E" w:rsidP="007278CF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впечатления, полученные в детские годы, остаются в нашей памяти надолго. Именно поэтому дошкольный возраст является благоприятным периодом для приобщения детей к истокам русских народных традиций. Мы взрослые должны уже сейчас начать знакомить наших детей с историей нашей Родины, с е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культурой, с ее праздниками. </w:t>
      </w:r>
    </w:p>
    <w:p w:rsidR="007278CF" w:rsidRPr="006C4185" w:rsidRDefault="00FF2C0E" w:rsidP="007278CF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в наши дни культура праздника практически отсутствует, мы стали забывать о своем культурном прошлом, о своих традициях и обычаях. А ведь именно народные праздники всегда объединяли всех людей: взрослых и детей. А человек, соприкасаясь с ними, становится более мягк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добрым, чутким. </w:t>
      </w:r>
      <w:r w:rsidR="007278CF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дошкольника знакомство со своей культурой является действенным средством нравственного, познаватель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эстетического развития. </w:t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знакомство с обычаями, традициями нашего народа я начала с самого большого и радостного праздника христиан «С</w:t>
      </w:r>
      <w:r w:rsidR="007278CF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ветлого Воскресенья Христова». </w:t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проекта. </w:t>
      </w:r>
    </w:p>
    <w:p w:rsidR="007278CF" w:rsidRPr="006C4185" w:rsidRDefault="00FF2C0E" w:rsidP="007278CF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 её актуальность: у детей не сформированы представления о традициях празднов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праздника Пасхи в России. </w:t>
      </w:r>
    </w:p>
    <w:p w:rsidR="007278CF" w:rsidRPr="006C4185" w:rsidRDefault="00FF2C0E" w:rsidP="007278CF">
      <w:pPr>
        <w:pStyle w:val="ad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представление детям о традициях празднования праздника </w:t>
      </w:r>
      <w:r w:rsidR="007278CF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Пасхи в России. </w:t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с детьми: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1.Познакомить детей с православным праздником «Светлое Воскресенье Христово», его историей, обычаями и обрядами, связанными с праздником.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2.Познакомит с литературными произведениями, посвященными празднику Пасхи.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3.Создать условия для реализации творческой деятельности детей и развивать их творческие умения.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4.Развивать интерес к русской культуре. Воспитывать патриотические чувства к православным традициям своего народа.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5.Воспитывать у детей нравственные и эс</w:t>
      </w:r>
      <w:r w:rsidR="007278CF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тетические чувства. </w:t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с родителями: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1.Ознакомить родителей с темой, целью и актуальностью данного проекта. </w:t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2.Предоставить консультационный материал для проведения бесед с детьми по ознакомлению и празднованию Пасхи.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3.Совместная деятельность роди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детей по теме проекта.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FF2C0E" w:rsidP="0099166D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музыкальный руководитель, воспитатель, родители. </w:t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 проекта: Творчески - информационный.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проекта: 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 неделя (с 11.04.2016 по 01.05. 2016).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идаемый результат: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1.Пробуждение интереса у детей и родителей к русской культуре.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2.Дети и родители получат знания об обычаях и традициях празднования Пасхи.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3.Дети познакомятся со стихами, сказками, рассказами, песнями и картинами, посвященными празднику.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4.Дети научатся играть в народные игры, проводимые в пасхальные дни.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5.Дети получат практические навыки, необходимые в декоративно-прикладном искусстве.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6.Совместная творческая д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proofErr w:type="gramEnd"/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родителей. 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D66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 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этап: Под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готовительный.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1.Составление перспективного плана мероприятий.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2.Изучение методических рекомендаций по ознакомлению воспитанников группы с православной культурой.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3.Создание развивающей среды: подбор материалов для проведения занятий, бесед, консультаций, иллюстраций, художественной литературы, фольклора, изготовление пособий и атрибутов.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4.Обсуждение с родителями вопросов, св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проведением проекта.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8CF" w:rsidRPr="006C4185" w:rsidRDefault="00FF2C0E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</w:t>
      </w:r>
      <w:proofErr w:type="gramStart"/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(практический).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1.Познавательное развитие. Компьютерные презентации; «Детям об истории Пасхи», православные сказки: «Пасхальный Колобок» и «Курочка Ряба», «Пословицы и поговорки о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Пасхе в старинных картинках».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2.Социализация. - Дидактические игры: «Парные картинки»; «Найди отличия»; «Лабиринты»; «Дополни ряд» и т.п. - Сюжетно-ролевая игра: «Семья» сюжеты: «Празднуем Пасху», «Готовимся к Пасхе». - Пасхальные игры-забавы: 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«Катание яиц»; «Бои с 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Прятание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яиц»; «Где яйца варятся» и т.п. - </w:t>
      </w: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сказкам: настольный театр «Колобок»; пасхальные сказки «Колобок» и «Курочка Ряба»; кукольный театр «Курочка Ряба»; театрализация сказки «Колобок».</w:t>
      </w:r>
      <w:proofErr w:type="gram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Подвижные и хороводные игры: «Горелки»; «Баб</w:t>
      </w: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Яга»; «Игра с Солнце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м»; «Карусель»; «Зайка» и т.п.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3.Художественная литература. - Пасхальные рассказы, сказки С. Лагерлеф «Красношейка», «Это-любовь», К. Островский «Пасхальный колобок». - Стихи о пасхе: </w:t>
      </w: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 </w:t>
      </w:r>
      <w:hyperlink r:id="rId7" w:tgtFrame="_blank" w:history="1">
        <w:r w:rsidRPr="006C4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Майков</w:t>
        </w:r>
      </w:hyperlink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«Христос Воскрес!», А. А. Блок «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 Д. Бальмонт «Вербы», С. Есенин «Пасхальный</w:t>
      </w:r>
      <w:r w:rsidR="00413D66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благовест», А. Усачев «Пасха» </w:t>
      </w:r>
      <w:r w:rsidR="00413D66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4.Художественное творчество.</w:t>
      </w:r>
      <w:proofErr w:type="gramEnd"/>
      <w:r w:rsidR="00413D66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из глины куличи и </w:t>
      </w:r>
      <w:hyperlink r:id="rId8" w:tgtFrame="_blank" w:history="1">
        <w:r w:rsidRPr="006C4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пироги</w:t>
        </w:r>
      </w:hyperlink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Рисование: «Учимся р</w:t>
      </w:r>
      <w:r w:rsidR="00413D66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аскрашивать Пасхальное яйцо», 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«Пасхальные раскраски».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работа: «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Пасхальное яйцо» 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5.Музыка.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Разучивание песен: слова и музыка И. Щербаковой игра-хоровод «Катись, катись яичко»; слова и музыка 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М.Картушина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«Кап!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Кап! Весенний день!», «Веснянка»; русская народная песня «Светит месяц»; русская народная игра «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Вербохлест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Слушание: музыка 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Л.Абелян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«Полька – лодочка»; слова и музыка </w:t>
      </w:r>
      <w:proofErr w:type="spell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Л.Болотовой</w:t>
      </w:r>
      <w:proofErr w:type="spell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«Пасха»; И. Леонова «Лети перышко»; Пасхальный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Колокольный звон, пасхальная м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из музыкальной шкатулки.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6.Работа с родителями.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Папк</w:t>
      </w: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ширмы: «Родителям о Пасхе» (История праздника, Пасхальные традиции);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«Готовимся к Пасхе» (Пасхальные поделки, Украшение Пасхального </w:t>
      </w:r>
      <w:hyperlink r:id="rId9" w:tgtFrame="_blank" w:history="1">
        <w:r w:rsidRPr="006C4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стола</w:t>
        </w:r>
      </w:hyperlink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Консультации: «Что поведать ребенку о Пасхе», «Как отметить с ребенком Пасху», компьютерная презентация «Подвижные и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хороводные игры».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Советы родителям: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Совместное творчество детей с родителями: «Дорого яичко во Христов день» (Изготовление пасхальных яиц </w:t>
      </w:r>
      <w:proofErr w:type="gramStart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конкурс). </w:t>
      </w:r>
      <w:r w:rsidR="00A46BD2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D66" w:rsidRPr="006C4185" w:rsidRDefault="00A46BD2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этап. Заключительный.</w:t>
      </w:r>
    </w:p>
    <w:p w:rsidR="00FF2C0E" w:rsidRPr="006C4185" w:rsidRDefault="00413D66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.Провели выставку рисунков и поделок из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 «Пасхальное яйцо»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.Организовали выставку совместных поделок детей и родителей «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 яичко во Христов день» </w:t>
      </w:r>
      <w:r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F2C0E" w:rsidRPr="006C4185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.Участие лучших работ в городском конкурсе и всероссийском конкурсе «Пасхальное яйцо».</w:t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66" w:rsidRPr="006C4185" w:rsidRDefault="00413D66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66" w:rsidRPr="006C4185" w:rsidRDefault="00413D66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Default="00FC1893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4200525"/>
            <wp:effectExtent l="19050" t="0" r="9525" b="0"/>
            <wp:docPr id="1" name="Рисунок 1" descr="C:\Users\User\Desktop\1\фото детей\2017\НОВЫЕ\лети\20160422_09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фото детей\2017\НОВЫЕ\лети\20160422_094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76" cy="419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93" w:rsidRDefault="00FC1893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93" w:rsidRPr="006C4185" w:rsidRDefault="00FC1893" w:rsidP="00FC1893">
      <w:pPr>
        <w:pStyle w:val="ad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4400550"/>
            <wp:effectExtent l="19050" t="0" r="9525" b="0"/>
            <wp:docPr id="2" name="Рисунок 2" descr="C:\Users\User\Desktop\1\фото детей\2017\НОВЫЕ\лети\20160420_11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фото детей\2017\НОВЫЕ\лети\20160420_115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11" cy="43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CF" w:rsidRPr="006C4185" w:rsidRDefault="007278CF" w:rsidP="007278CF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78CF" w:rsidRPr="006C4185" w:rsidSect="007278CF">
      <w:pgSz w:w="11906" w:h="16838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3E0"/>
    <w:multiLevelType w:val="multilevel"/>
    <w:tmpl w:val="C880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E1F52"/>
    <w:multiLevelType w:val="multilevel"/>
    <w:tmpl w:val="6F30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A6343"/>
    <w:multiLevelType w:val="multilevel"/>
    <w:tmpl w:val="AF0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06362"/>
    <w:multiLevelType w:val="multilevel"/>
    <w:tmpl w:val="0FB0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83846"/>
    <w:multiLevelType w:val="multilevel"/>
    <w:tmpl w:val="02D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0E"/>
    <w:rsid w:val="00186B30"/>
    <w:rsid w:val="002551E3"/>
    <w:rsid w:val="003D0E18"/>
    <w:rsid w:val="00413D66"/>
    <w:rsid w:val="004D5041"/>
    <w:rsid w:val="00540645"/>
    <w:rsid w:val="005E22B2"/>
    <w:rsid w:val="006C4185"/>
    <w:rsid w:val="007278CF"/>
    <w:rsid w:val="007A2602"/>
    <w:rsid w:val="0099166D"/>
    <w:rsid w:val="009E6AC8"/>
    <w:rsid w:val="00A46BD2"/>
    <w:rsid w:val="00B136D5"/>
    <w:rsid w:val="00BB31C8"/>
    <w:rsid w:val="00DC6562"/>
    <w:rsid w:val="00DF3278"/>
    <w:rsid w:val="00E051A6"/>
    <w:rsid w:val="00E8198A"/>
    <w:rsid w:val="00E85148"/>
    <w:rsid w:val="00ED5E91"/>
    <w:rsid w:val="00F72D20"/>
    <w:rsid w:val="00FC1893"/>
    <w:rsid w:val="00F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F2C0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2C0E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F2C0E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paragraph" w:customStyle="1" w:styleId="a3">
    <w:name w:val="Заголовок"/>
    <w:basedOn w:val="a"/>
    <w:next w:val="a4"/>
    <w:rsid w:val="00FF2C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FF2C0E"/>
    <w:pPr>
      <w:spacing w:after="120"/>
    </w:pPr>
  </w:style>
  <w:style w:type="character" w:customStyle="1" w:styleId="a5">
    <w:name w:val="Основной текст Знак"/>
    <w:basedOn w:val="a0"/>
    <w:link w:val="a4"/>
    <w:rsid w:val="00FF2C0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FF2C0E"/>
  </w:style>
  <w:style w:type="paragraph" w:customStyle="1" w:styleId="11">
    <w:name w:val="Название1"/>
    <w:basedOn w:val="a"/>
    <w:rsid w:val="00FF2C0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F2C0E"/>
    <w:pPr>
      <w:suppressLineNumbers/>
    </w:pPr>
  </w:style>
  <w:style w:type="paragraph" w:styleId="a7">
    <w:name w:val="Normal (Web)"/>
    <w:basedOn w:val="a"/>
    <w:uiPriority w:val="99"/>
    <w:unhideWhenUsed/>
    <w:rsid w:val="00FF2C0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F2C0E"/>
  </w:style>
  <w:style w:type="character" w:styleId="a8">
    <w:name w:val="Hyperlink"/>
    <w:basedOn w:val="a0"/>
    <w:uiPriority w:val="99"/>
    <w:semiHidden/>
    <w:unhideWhenUsed/>
    <w:rsid w:val="00FF2C0E"/>
    <w:rPr>
      <w:color w:val="0000FF"/>
      <w:u w:val="single"/>
    </w:rPr>
  </w:style>
  <w:style w:type="character" w:styleId="a9">
    <w:name w:val="Strong"/>
    <w:basedOn w:val="a0"/>
    <w:uiPriority w:val="22"/>
    <w:qFormat/>
    <w:rsid w:val="00FF2C0E"/>
    <w:rPr>
      <w:b/>
      <w:bCs/>
    </w:rPr>
  </w:style>
  <w:style w:type="character" w:customStyle="1" w:styleId="news-date-time">
    <w:name w:val="news-date-time"/>
    <w:basedOn w:val="a0"/>
    <w:rsid w:val="00FF2C0E"/>
  </w:style>
  <w:style w:type="character" w:customStyle="1" w:styleId="b-share-btnwrap">
    <w:name w:val="b-share-btn__wrap"/>
    <w:basedOn w:val="a0"/>
    <w:rsid w:val="00FF2C0E"/>
  </w:style>
  <w:style w:type="character" w:customStyle="1" w:styleId="b-share-counter">
    <w:name w:val="b-share-counter"/>
    <w:basedOn w:val="a0"/>
    <w:rsid w:val="00FF2C0E"/>
  </w:style>
  <w:style w:type="character" w:customStyle="1" w:styleId="small">
    <w:name w:val="small"/>
    <w:basedOn w:val="a0"/>
    <w:rsid w:val="00FF2C0E"/>
  </w:style>
  <w:style w:type="character" w:customStyle="1" w:styleId="articleseparator">
    <w:name w:val="article_separator"/>
    <w:basedOn w:val="a0"/>
    <w:rsid w:val="00FF2C0E"/>
  </w:style>
  <w:style w:type="paragraph" w:styleId="HTML">
    <w:name w:val="HTML Preformatted"/>
    <w:basedOn w:val="a"/>
    <w:link w:val="HTML0"/>
    <w:uiPriority w:val="99"/>
    <w:semiHidden/>
    <w:unhideWhenUsed/>
    <w:rsid w:val="00FF2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C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FF2C0E"/>
    <w:rPr>
      <w:i/>
      <w:iCs/>
    </w:rPr>
  </w:style>
  <w:style w:type="character" w:styleId="aa">
    <w:name w:val="Emphasis"/>
    <w:basedOn w:val="a0"/>
    <w:uiPriority w:val="20"/>
    <w:qFormat/>
    <w:rsid w:val="00FF2C0E"/>
    <w:rPr>
      <w:i/>
      <w:iCs/>
    </w:rPr>
  </w:style>
  <w:style w:type="character" w:customStyle="1" w:styleId="ed-title">
    <w:name w:val="ed-title"/>
    <w:basedOn w:val="a0"/>
    <w:rsid w:val="00FF2C0E"/>
  </w:style>
  <w:style w:type="character" w:customStyle="1" w:styleId="ed-value">
    <w:name w:val="ed-value"/>
    <w:basedOn w:val="a0"/>
    <w:rsid w:val="00FF2C0E"/>
  </w:style>
  <w:style w:type="character" w:customStyle="1" w:styleId="ed-sep">
    <w:name w:val="ed-sep"/>
    <w:basedOn w:val="a0"/>
    <w:rsid w:val="00FF2C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2C0E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FF2C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2C0E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uiPriority w:val="99"/>
    <w:rsid w:val="00FF2C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2C0E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F2C0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A46BD2"/>
    <w:pPr>
      <w:spacing w:after="0" w:line="240" w:lineRule="auto"/>
    </w:pPr>
  </w:style>
  <w:style w:type="character" w:customStyle="1" w:styleId="wT1">
    <w:name w:val="wT1"/>
    <w:rsid w:val="002551E3"/>
    <w:rPr>
      <w:b w:val="0"/>
      <w:bCs w:val="0"/>
    </w:rPr>
  </w:style>
  <w:style w:type="character" w:customStyle="1" w:styleId="wT2">
    <w:name w:val="wT2"/>
    <w:rsid w:val="002551E3"/>
    <w:rPr>
      <w:b w:val="0"/>
      <w:bCs w:val="0"/>
    </w:rPr>
  </w:style>
  <w:style w:type="character" w:customStyle="1" w:styleId="wT4">
    <w:name w:val="wT4"/>
    <w:rsid w:val="002551E3"/>
    <w:rPr>
      <w:b w:val="0"/>
      <w:bCs w:val="0"/>
    </w:rPr>
  </w:style>
  <w:style w:type="paragraph" w:customStyle="1" w:styleId="wP13">
    <w:name w:val="wP13"/>
    <w:basedOn w:val="a"/>
    <w:rsid w:val="002551E3"/>
    <w:pPr>
      <w:jc w:val="center"/>
    </w:pPr>
    <w:rPr>
      <w:rFonts w:eastAsia="WenQuanYi Micro Hei" w:cs="Lohit Hindi"/>
      <w:lang w:eastAsia="zh-CN"/>
    </w:rPr>
  </w:style>
  <w:style w:type="paragraph" w:customStyle="1" w:styleId="wP3">
    <w:name w:val="wP3"/>
    <w:basedOn w:val="a"/>
    <w:rsid w:val="002551E3"/>
    <w:pPr>
      <w:jc w:val="center"/>
    </w:pPr>
    <w:rPr>
      <w:rFonts w:eastAsia="WenQuanYi Micro Hei" w:cs="Lohit Hindi"/>
      <w:lang w:eastAsia="zh-CN"/>
    </w:rPr>
  </w:style>
  <w:style w:type="paragraph" w:customStyle="1" w:styleId="wP4">
    <w:name w:val="wP4"/>
    <w:basedOn w:val="a"/>
    <w:rsid w:val="002551E3"/>
    <w:pPr>
      <w:jc w:val="center"/>
    </w:pPr>
    <w:rPr>
      <w:rFonts w:eastAsia="WenQuanYi Micro Hei" w:cs="Lohit Hindi"/>
      <w:sz w:val="28"/>
      <w:lang w:eastAsia="zh-CN"/>
    </w:rPr>
  </w:style>
  <w:style w:type="paragraph" w:customStyle="1" w:styleId="wP11">
    <w:name w:val="wP11"/>
    <w:basedOn w:val="a"/>
    <w:rsid w:val="002551E3"/>
    <w:pPr>
      <w:jc w:val="center"/>
    </w:pPr>
    <w:rPr>
      <w:rFonts w:eastAsia="WenQuanYi Micro Hei" w:cs="Lohit Hindi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7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42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2103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19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2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p-profi.ru/publ/laboratorija_pedagogicheskogo_masterstva/nravstvennoe_vospitanie_doshkolnikov/proekt_svetlaja_paskha_dlja_detej_mladshego_i_srednego_vozrasta/17-1-0-6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-p-profi.ru/publ/laboratorija_pedagogicheskogo_masterstva/nravstvennoe_vospitanie_doshkolnikov/proekt_svetlaja_paskha_dlja_detej_mladshego_i_srednego_vozrasta/17-1-0-6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mailto:berezka@education-ruo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-p-profi.ru/publ/laboratorija_pedagogicheskogo_masterstva/nravstvennoe_vospitanie_doshkolnikov/proekt_svetlaja_paskha_dlja_detej_mladshego_i_srednego_vozrasta/17-1-0-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12</cp:revision>
  <cp:lastPrinted>2016-04-17T08:33:00Z</cp:lastPrinted>
  <dcterms:created xsi:type="dcterms:W3CDTF">2016-04-08T07:44:00Z</dcterms:created>
  <dcterms:modified xsi:type="dcterms:W3CDTF">2018-01-15T08:48:00Z</dcterms:modified>
</cp:coreProperties>
</file>